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1146">
      <w:pPr>
        <w:pStyle w:val="4"/>
        <w:jc w:val="center"/>
        <w:rPr>
          <w:rFonts w:ascii="Arial" w:hAnsi="Arial" w:cs="Arial"/>
          <w:b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drawing>
          <wp:inline distT="0" distB="0" distL="0" distR="0">
            <wp:extent cx="4725670" cy="766445"/>
            <wp:effectExtent l="0" t="0" r="0" b="0"/>
            <wp:docPr id="1" name="Bild 1" descr="Logo Pfarre Hl. Georg Oetz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Logo Pfarre Hl. Georg Oetz (1)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567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FDF8E">
      <w:pPr>
        <w:pStyle w:val="4"/>
        <w:jc w:val="center"/>
        <w:rPr>
          <w:rFonts w:ascii="Arial" w:hAnsi="Arial" w:cs="Arial"/>
          <w:b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Arial" w:hAnsi="Arial" w:cs="Arial"/>
          <w:b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Gottesdienstordnung</w:t>
      </w:r>
    </w:p>
    <w:p w14:paraId="0F8B9EB0">
      <w:pPr>
        <w:pStyle w:val="4"/>
        <w:jc w:val="center"/>
        <w:rPr>
          <w:rFonts w:hint="default" w:ascii="Arial" w:hAnsi="Arial" w:cs="Arial"/>
          <w:b/>
          <w:color w:val="808080" w:themeColor="text1" w:themeTint="80"/>
          <w:sz w:val="28"/>
          <w:szCs w:val="28"/>
          <w:lang w:val="de-AT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r>
        <w:rPr>
          <w:rFonts w:ascii="Arial" w:hAnsi="Arial" w:cs="Arial"/>
          <w:b/>
          <w:color w:val="808080" w:themeColor="text1" w:themeTint="80"/>
          <w:sz w:val="28"/>
          <w:szCs w:val="28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 xml:space="preserve">vom </w:t>
      </w:r>
      <w:r>
        <w:rPr>
          <w:rFonts w:hint="default" w:ascii="Arial" w:hAnsi="Arial" w:cs="Arial"/>
          <w:b/>
          <w:color w:val="808080" w:themeColor="text1" w:themeTint="80"/>
          <w:sz w:val="28"/>
          <w:szCs w:val="28"/>
          <w:lang w:val="de-AT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  <w:t>05.01.2026- 25.01.2026</w:t>
      </w:r>
    </w:p>
    <w:p w14:paraId="493E1CC5">
      <w:pPr>
        <w:pStyle w:val="4"/>
        <w:jc w:val="both"/>
        <w:rPr>
          <w:rFonts w:hint="default" w:ascii="Arial" w:hAnsi="Arial" w:cs="Arial"/>
          <w:b/>
          <w:color w:val="808080" w:themeColor="text1" w:themeTint="80"/>
          <w:sz w:val="28"/>
          <w:szCs w:val="28"/>
          <w:lang w:val="de-AT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72"/>
        <w:gridCol w:w="5961"/>
      </w:tblGrid>
      <w:tr w14:paraId="157B3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5550014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Montag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33227A4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05.01.2026</w:t>
            </w:r>
          </w:p>
        </w:tc>
      </w:tr>
      <w:tr w14:paraId="4D578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6A62C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19:00 Uhr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2B52CDA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Die Erwachsenen Sternsingergruppe wird bei der Krippe im Gemeindepark auftreten!</w:t>
            </w:r>
          </w:p>
          <w:p w14:paraId="5113FC3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B4D8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7B20D069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Dienstag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34E8353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06.01.2026 - Erscheinung des Herrn- Dreikönig</w:t>
            </w:r>
          </w:p>
        </w:tc>
      </w:tr>
      <w:tr w14:paraId="5EC7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9052347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55274677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D97F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17CFCBEC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10:00 Uhr</w:t>
            </w:r>
          </w:p>
        </w:tc>
        <w:tc>
          <w:tcPr>
            <w:tcW w:w="5961" w:type="dxa"/>
          </w:tcPr>
          <w:p w14:paraId="19CECCEA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Festgottesdienst als Eucharistiefeier mit den Sternsingern m.G.a.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*Ewald Gredler, *Ignaz und Zita Prantl, *Margit Schmid, * Hans Rinner (30.Jhtg), *Marianne und Peter Paul Schmid, *Hedi und Franz Knabl, *Roswitha Graßmayr, *Markus Flatz.</w:t>
            </w:r>
          </w:p>
          <w:p w14:paraId="71718DA6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Kirchensammlung: Ephiphanie (Missio)</w:t>
            </w:r>
          </w:p>
          <w:p w14:paraId="74791CB5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Segnung von Salz und Wasser</w:t>
            </w:r>
          </w:p>
          <w:p w14:paraId="3CDA9A25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60D0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3B1DB215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</w:tcPr>
          <w:p w14:paraId="7D45B3BB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Festgottesdienst als Eucharistiefeier in Oetzerau mit den Sternsingern</w:t>
            </w:r>
          </w:p>
          <w:p w14:paraId="64BA975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Segnung von Salz und Wasser</w:t>
            </w:r>
          </w:p>
        </w:tc>
      </w:tr>
      <w:tr w14:paraId="12BF7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6BDADF3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</w:tcPr>
          <w:p w14:paraId="46B116AB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Dreikönigskonzert in der Pfarrkirche</w:t>
            </w:r>
          </w:p>
        </w:tc>
      </w:tr>
      <w:tr w14:paraId="40B9B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092DE513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5633D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2EE29816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Samstag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45F15417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10.01.2026 </w:t>
            </w:r>
          </w:p>
        </w:tc>
      </w:tr>
      <w:tr w14:paraId="16953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1DC6B454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6B00BE6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A823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7690456E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17:00 Uhr </w:t>
            </w:r>
          </w:p>
        </w:tc>
        <w:tc>
          <w:tcPr>
            <w:tcW w:w="5961" w:type="dxa"/>
          </w:tcPr>
          <w:p w14:paraId="17C48DD7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Vorabendgottesdienst als Eucharistiefeier m.G.a.</w:t>
            </w:r>
          </w:p>
          <w:p w14:paraId="4F35577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*Bruno Auer (5.Jhtg), verstorbene Angehörige. *Wilhelmine Auer, *Alois und Berta Falkner, und Angehörige, *Resi und Alois Paoli.</w:t>
            </w:r>
          </w:p>
        </w:tc>
      </w:tr>
      <w:tr w14:paraId="48615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40138851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5E6B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5A825E5E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566B1A8F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11.01.2026 - Taufe des Herrn </w:t>
            </w:r>
          </w:p>
        </w:tc>
      </w:tr>
      <w:tr w14:paraId="4E0D5E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5EAED4D9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74286DE8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2BE42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71F90D84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08:45 Uhr</w:t>
            </w:r>
          </w:p>
        </w:tc>
        <w:tc>
          <w:tcPr>
            <w:tcW w:w="5961" w:type="dxa"/>
          </w:tcPr>
          <w:p w14:paraId="7A88875F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Sonntagsgottesdienst als Wortgottesdienst in Oetzerau</w:t>
            </w:r>
          </w:p>
          <w:p w14:paraId="37876074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9C1B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380E920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10:00 Uhr</w:t>
            </w:r>
          </w:p>
        </w:tc>
        <w:tc>
          <w:tcPr>
            <w:tcW w:w="5961" w:type="dxa"/>
          </w:tcPr>
          <w:p w14:paraId="2204B5DD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Wortgottesdienst m.G.a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 *Gisela und Wastl Schöpf, *Annelies Pichler, Elisabeth Baier, Heiner Höfer, Familie Högerl.</w:t>
            </w:r>
          </w:p>
        </w:tc>
      </w:tr>
      <w:tr w14:paraId="7E39E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  <w:vAlign w:val="top"/>
          </w:tcPr>
          <w:p w14:paraId="322405B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9A0D39A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008802D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22A0717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45DD5FD4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A27B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7B0A37F6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Mittwoch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2E5FF185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14.01.2026</w:t>
            </w:r>
          </w:p>
        </w:tc>
      </w:tr>
      <w:tr w14:paraId="59426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49D0A1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3E5365F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 w:themeFill="background1"/>
          </w:tcPr>
          <w:p w14:paraId="26D56A8E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  <w:p w14:paraId="19AC0B0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Wochentagsgottesdienst als Eucharistiefeier</w:t>
            </w:r>
          </w:p>
        </w:tc>
      </w:tr>
      <w:tr w14:paraId="43BA8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B2882B8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596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14:paraId="307A17E9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36BF5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0EB39681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Samstag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1AA19208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17.01.2026</w:t>
            </w:r>
          </w:p>
        </w:tc>
      </w:tr>
      <w:tr w14:paraId="03A3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1FA6C921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5C7EB2EE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9B26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27FFFCF4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</w:tcPr>
          <w:p w14:paraId="2297EED7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Vorabendg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Wortgottesdienst</w:t>
            </w:r>
          </w:p>
          <w:p w14:paraId="6BF5DFEA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m.G.a.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*Alois Pössl 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(1.Jhtg)</w:t>
            </w:r>
          </w:p>
        </w:tc>
      </w:tr>
      <w:tr w14:paraId="59A03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48540067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641E2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7380ADA8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2A92FDC5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18.01.2026 - 2. Sonntag im Jahreskreis</w:t>
            </w:r>
          </w:p>
        </w:tc>
      </w:tr>
      <w:tr w14:paraId="28F81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493C014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633CA7A4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876B0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50F5D0BB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08:45 Uhr</w:t>
            </w:r>
          </w:p>
        </w:tc>
        <w:tc>
          <w:tcPr>
            <w:tcW w:w="5961" w:type="dxa"/>
          </w:tcPr>
          <w:p w14:paraId="0155825C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Eucharistiefeier in Oetzerau</w:t>
            </w:r>
          </w:p>
          <w:p w14:paraId="28F1C0A1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055A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0C5F1239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10.00 Uhr</w:t>
            </w:r>
          </w:p>
        </w:tc>
        <w:tc>
          <w:tcPr>
            <w:tcW w:w="5961" w:type="dxa"/>
          </w:tcPr>
          <w:p w14:paraId="364AD838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Eucharistiefeier m.G.a.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*Erna Marth (10.Jhtg) und Ferdinand Jäger, *Franz und Herta Nagele, *Armen Seelen.</w:t>
            </w:r>
          </w:p>
          <w:p w14:paraId="0A3015C9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Anschließend Pfarrkaffee</w:t>
            </w:r>
          </w:p>
        </w:tc>
      </w:tr>
      <w:tr w14:paraId="16D6B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7E4E2462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094A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46147F2D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Mittwoch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1B5FADA1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21.01.2026</w:t>
            </w:r>
          </w:p>
        </w:tc>
      </w:tr>
      <w:tr w14:paraId="4C142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2238175A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5CE4AED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59791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3CC6326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</w:tcPr>
          <w:p w14:paraId="1A8773FB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Wochentagsgottesdienst als Eucharistiefeier </w:t>
            </w:r>
          </w:p>
        </w:tc>
      </w:tr>
      <w:tr w14:paraId="26E90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7658" w:type="dxa"/>
            <w:gridSpan w:val="3"/>
          </w:tcPr>
          <w:p w14:paraId="2F107F1B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71FF0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5473A02F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Samstag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72D50A75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24.01.2026</w:t>
            </w:r>
          </w:p>
        </w:tc>
      </w:tr>
      <w:tr w14:paraId="01F89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60A6C682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791A533F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06A38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390F1AC1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17:00 Uhr</w:t>
            </w:r>
          </w:p>
        </w:tc>
        <w:tc>
          <w:tcPr>
            <w:tcW w:w="5961" w:type="dxa"/>
          </w:tcPr>
          <w:p w14:paraId="13823E7A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Vorabendg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Eucharistiefeier m. G. a.  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   *Resi und Alois Paoli, *Robert Gasser (11.Jhtg).</w:t>
            </w:r>
          </w:p>
        </w:tc>
      </w:tr>
      <w:tr w14:paraId="1F829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5D584CAE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176E0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70124F66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</w:t>
            </w:r>
          </w:p>
        </w:tc>
        <w:tc>
          <w:tcPr>
            <w:tcW w:w="5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097CE51C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25.01.2025 - 3. Sonntag im Jahreskreis</w:t>
            </w:r>
          </w:p>
        </w:tc>
      </w:tr>
      <w:tr w14:paraId="08917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</w:tcPr>
          <w:p w14:paraId="73794638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133" w:type="dxa"/>
            <w:gridSpan w:val="2"/>
          </w:tcPr>
          <w:p w14:paraId="0E87BE05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593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5003C2A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08:45 Uhr</w:t>
            </w:r>
          </w:p>
        </w:tc>
        <w:tc>
          <w:tcPr>
            <w:tcW w:w="5961" w:type="dxa"/>
          </w:tcPr>
          <w:p w14:paraId="3B4E4AAB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Sonntagsgottesdienst als Wortgottesdienst in Oetzerau</w:t>
            </w:r>
          </w:p>
          <w:p w14:paraId="70676617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B5B52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7" w:type="dxa"/>
            <w:gridSpan w:val="2"/>
          </w:tcPr>
          <w:p w14:paraId="400DEB9E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10:00 Uhr</w:t>
            </w:r>
          </w:p>
        </w:tc>
        <w:tc>
          <w:tcPr>
            <w:tcW w:w="5961" w:type="dxa"/>
          </w:tcPr>
          <w:p w14:paraId="7114F080">
            <w:pPr>
              <w:pStyle w:val="4"/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Sonntagsg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ottesdienst</w:t>
            </w:r>
            <w:r>
              <w:rPr>
                <w:rFonts w:hint="default" w:ascii="Arial" w:hAnsi="Arial" w:cs="Arial"/>
                <w:b/>
                <w:bCs w:val="0"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als Wortgottesdienst </w:t>
            </w:r>
          </w:p>
        </w:tc>
      </w:tr>
      <w:tr w14:paraId="356F2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3"/>
          </w:tcPr>
          <w:p w14:paraId="34798850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</w:tbl>
    <w:p w14:paraId="21D42E0A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39A665B0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63B2C651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622D8A1E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2FE8F527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4329884E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45D9B464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6207"/>
      </w:tblGrid>
      <w:tr w14:paraId="7BC61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41F8AB08">
            <w:pPr>
              <w:pStyle w:val="4"/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Das Ewige Licht brennt im Monat  </w:t>
            </w:r>
            <w:r>
              <w:rPr>
                <w:rFonts w:hint="default" w:ascii="Arial" w:hAnsi="Arial" w:cs="Arial"/>
                <w:b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Jänner </w:t>
            </w:r>
            <w:r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 zur Ehre Gottes und im Gedenken an:</w:t>
            </w:r>
          </w:p>
        </w:tc>
      </w:tr>
      <w:tr w14:paraId="78C8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1" w:type="dxa"/>
            <w:tcBorders>
              <w:top w:val="single" w:color="auto" w:sz="4" w:space="0"/>
            </w:tcBorders>
          </w:tcPr>
          <w:p w14:paraId="7AB1A544">
            <w:pPr>
              <w:pStyle w:val="4"/>
              <w:rPr>
                <w:rFonts w:ascii="Arial" w:hAnsi="Arial" w:cs="Arial"/>
                <w:b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  <w:tc>
          <w:tcPr>
            <w:tcW w:w="6207" w:type="dxa"/>
            <w:tcBorders>
              <w:top w:val="single" w:color="auto" w:sz="4" w:space="0"/>
            </w:tcBorders>
          </w:tcPr>
          <w:p w14:paraId="0C1E12EC">
            <w:pPr>
              <w:pStyle w:val="4"/>
              <w:rPr>
                <w:rFonts w:ascii="Arial" w:hAnsi="Arial" w:cs="Arial"/>
                <w:b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4A20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2"/>
          </w:tcPr>
          <w:p w14:paraId="459D99C5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4"/>
                <w:szCs w:val="24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*</w:t>
            </w: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Steffi und Hugo Stecher, *Erna und Johann Marth, Ferdinand Jäger, Franz Prantl, Walter Luchetter, *Franz und Herta Nagele, *Bruno Auer, *Tobias und Michl Fischer, Marie Grießer und Poldi Schöpf, *Josefine und Erich Parth, *Josef und Erich Plattner, verstorbene Angehörige. </w:t>
            </w:r>
          </w:p>
          <w:p w14:paraId="6D3A0FEC">
            <w:pPr>
              <w:pStyle w:val="4"/>
              <w:rPr>
                <w:rFonts w:hint="default" w:ascii="Arial" w:hAnsi="Arial" w:cs="Arial"/>
                <w:b/>
                <w:color w:val="808080" w:themeColor="text1" w:themeTint="80"/>
                <w:sz w:val="24"/>
                <w:szCs w:val="24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267CE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</w:tcPr>
          <w:p w14:paraId="283D6AF3">
            <w:pPr>
              <w:pStyle w:val="4"/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Das Ewige Licht brennt im Monat  </w:t>
            </w:r>
            <w:r>
              <w:rPr>
                <w:rFonts w:hint="default" w:ascii="Arial" w:hAnsi="Arial" w:cs="Arial"/>
                <w:b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Jänner in Oetzerau </w:t>
            </w:r>
            <w:r>
              <w:rPr>
                <w:rFonts w:ascii="Arial" w:hAnsi="Arial" w:cs="Arial"/>
                <w:b/>
                <w:color w:val="808080" w:themeColor="text1" w:themeTint="80"/>
                <w:sz w:val="22"/>
                <w:szCs w:val="22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zur Ehre Gottes und im Gedenken an:</w:t>
            </w:r>
          </w:p>
        </w:tc>
      </w:tr>
    </w:tbl>
    <w:p w14:paraId="734C7442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8"/>
      </w:tblGrid>
      <w:tr w14:paraId="74613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8" w:type="dxa"/>
          </w:tcPr>
          <w:p w14:paraId="0AE5F1E6">
            <w:pPr>
              <w:pStyle w:val="4"/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b w:val="0"/>
                <w:bCs/>
                <w:color w:val="808080" w:themeColor="text1" w:themeTint="80"/>
                <w:sz w:val="22"/>
                <w:szCs w:val="22"/>
                <w:lang w:val="de-AT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 xml:space="preserve">*Alois Pirchner, Manfred Ruef und Luggi Kernbeis, *Birgit Auer, *Frieda, Werner und René Pirchner, *Maria Perl, *Pfarrer Benedikt Kössler, *Anna und Karl Haßlwanter und verstorbene Kinder, *Ilse Tangl, *Hans Mühlbacher, *Brigitte Jordan, *Johann Jäger, *zu Ehren des Hl. Antonius. </w:t>
            </w:r>
          </w:p>
        </w:tc>
      </w:tr>
    </w:tbl>
    <w:p w14:paraId="0C5B66D9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7AA19C65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24F9C3A8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1CD3CC57">
      <w:pPr>
        <w:pStyle w:val="4"/>
        <w:rPr>
          <w:rFonts w:ascii="Arial" w:hAnsi="Arial" w:cs="Arial"/>
          <w:b/>
          <w:color w:val="808080" w:themeColor="text1" w:themeTint="80"/>
          <w:sz w:val="24"/>
          <w:szCs w:val="24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</w:p>
    <w:p w14:paraId="0452E3F3">
      <w:pPr>
        <w:rPr>
          <w:color w:val="808080" w:themeColor="text1" w:themeTint="80"/>
          <w14:textFill>
            <w14:solidFill>
              <w14:schemeClr w14:val="tx1">
                <w14:lumMod w14:val="50000"/>
                <w14:lumOff w14:val="50000"/>
              </w14:schemeClr>
            </w14:solidFill>
          </w14:textFill>
        </w:rPr>
      </w:pPr>
      <w:bookmarkStart w:id="0" w:name="_GoBack"/>
      <w:bookmarkEnd w:id="0"/>
    </w:p>
    <w:sectPr>
      <w:pgSz w:w="16838" w:h="11906" w:orient="landscape"/>
      <w:pgMar w:top="426" w:right="678" w:bottom="284" w:left="567" w:header="708" w:footer="708" w:gutter="0"/>
      <w:cols w:space="708" w:num="2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ED"/>
    <w:rsid w:val="00032E48"/>
    <w:rsid w:val="003D36C1"/>
    <w:rsid w:val="003F0857"/>
    <w:rsid w:val="004C6BED"/>
    <w:rsid w:val="005E04F2"/>
    <w:rsid w:val="0061415C"/>
    <w:rsid w:val="00696270"/>
    <w:rsid w:val="00C52774"/>
    <w:rsid w:val="00C70B57"/>
    <w:rsid w:val="00ED2B7F"/>
    <w:rsid w:val="00EE1860"/>
    <w:rsid w:val="00F34A5F"/>
    <w:rsid w:val="00F417C6"/>
    <w:rsid w:val="05935505"/>
    <w:rsid w:val="0A36131A"/>
    <w:rsid w:val="180A7634"/>
    <w:rsid w:val="180F749E"/>
    <w:rsid w:val="18DF057F"/>
    <w:rsid w:val="191F27B7"/>
    <w:rsid w:val="1D075E6E"/>
    <w:rsid w:val="24687D11"/>
    <w:rsid w:val="2A42450C"/>
    <w:rsid w:val="2BB65006"/>
    <w:rsid w:val="414C7ECC"/>
    <w:rsid w:val="463B074C"/>
    <w:rsid w:val="46EE53C0"/>
    <w:rsid w:val="482E6AD0"/>
    <w:rsid w:val="493D7EB8"/>
    <w:rsid w:val="519C774A"/>
    <w:rsid w:val="542312DA"/>
    <w:rsid w:val="6A3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de-A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de-A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an\Desktop\Gottesdienstordnung%20Vorlage%20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Gottesdienstordnung Vorlage .dotx</Template>
  <Company>Hewlett-Packard Company</Company>
  <Pages>2</Pages>
  <Words>212</Words>
  <Characters>1341</Characters>
  <Lines>11</Lines>
  <Paragraphs>3</Paragraphs>
  <TotalTime>66</TotalTime>
  <ScaleCrop>false</ScaleCrop>
  <LinksUpToDate>false</LinksUpToDate>
  <CharactersWithSpaces>1550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2025-04-11T08:00:00Z</dcterms:created>
  <dc:creator>Josef Anzelini</dc:creator>
  <cp:lastModifiedBy>Elfi Fiegl</cp:lastModifiedBy>
  <dcterms:modified xsi:type="dcterms:W3CDTF">2025-12-29T08:41:16Z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1031-12.2.0.23155</vt:lpwstr>
  </property>
  <property fmtid="{D5CDD505-2E9C-101B-9397-08002B2CF9AE}" pid="3" name="ICV">
    <vt:lpwstr>9C3B75446C9545BCA809A6F8D99C4FAD_13</vt:lpwstr>
  </property>
</Properties>
</file>